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36" w:rsidRPr="001F2AF9" w:rsidRDefault="00B70C36" w:rsidP="006275F4">
      <w:pPr>
        <w:pStyle w:val="Title"/>
        <w:rPr>
          <w:u w:val="single"/>
        </w:rPr>
      </w:pPr>
      <w:r w:rsidRPr="001F2AF9">
        <w:t>DRESS AND APPEARANCE REQUIREMENTS</w:t>
      </w: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  <w:b/>
          <w:u w:val="single"/>
        </w:rPr>
      </w:pPr>
    </w:p>
    <w:p w:rsidR="00B70C36" w:rsidRPr="001F2AF9" w:rsidRDefault="00B70C3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 w:rsidRPr="001F2AF9">
        <w:t>To All Employees</w:t>
      </w: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Few things are as subjective as the right way to dress for a job.  One person's definition of proper work attire may differ sharply from another.  Furthermore, no policy can possibly cover all the subtleties of dressing for success or complying with a particular company culture.  Perhaps it's the uncertainties of this subject that have made it such a recurring subject of management</w:t>
      </w:r>
      <w:r w:rsidRPr="001F2AF9">
        <w:rPr>
          <w:rFonts w:ascii="Arial" w:hAnsi="Arial"/>
        </w:rPr>
        <w:noBreakHyphen/>
        <w:t>employee discord.</w:t>
      </w: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Our policy regarding dress requirements recognizes that dress is primarily a matter of good judgment.  It attempts to avoid the unaided judgment of a single supervisor although it does, somewhat, rely on the supervisor's judgment.  It is our intent to offer as many "guidelines" as possible.  Nevertheless, it does leave room for a "second opinion" to protect employees from arbitrary or unreasonable requirements.</w:t>
      </w: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There are three obvious points to bear in mind:</w:t>
      </w: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:rsidR="00B70C36" w:rsidRPr="001F2AF9" w:rsidRDefault="00B70C36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You will be dealing with the public, presumably a professional and business clientele, so you are expected to dress neatly and attractively.</w:t>
      </w:r>
    </w:p>
    <w:p w:rsidR="00B70C36" w:rsidRPr="001F2AF9" w:rsidRDefault="00B70C36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You will be serving or making food and be involved in some daily cleaning.</w:t>
      </w: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3.</w:t>
      </w:r>
      <w:r w:rsidRPr="001F2AF9">
        <w:rPr>
          <w:rFonts w:ascii="Arial" w:hAnsi="Arial"/>
        </w:rPr>
        <w:tab/>
        <w:t>Proper attire, including slip-resistant shoes, allows for a safer workplace.</w:t>
      </w:r>
    </w:p>
    <w:p w:rsidR="00B70C36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:rsidR="002E6647" w:rsidRDefault="002E66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7E711C">
        <w:rPr>
          <w:rFonts w:ascii="Arial" w:hAnsi="Arial"/>
        </w:rPr>
        <w:t>Please see your General Manager for a complete list of established guidelines for dress.</w:t>
      </w:r>
    </w:p>
    <w:p w:rsidR="002E6647" w:rsidRPr="001F2AF9" w:rsidRDefault="002E66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  <w:b/>
          <w:u w:val="single"/>
        </w:rPr>
      </w:pPr>
      <w:r w:rsidRPr="001F2AF9">
        <w:rPr>
          <w:rFonts w:ascii="Arial" w:hAnsi="Arial"/>
          <w:b/>
          <w:u w:val="single"/>
        </w:rPr>
        <w:t>Guidelines Managers Shall Use</w:t>
      </w: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Each employee is expected to dress appropriately for the job.  Supervisors are responsible for setting appropriate dress standards for their store.  In setting dress standards, supervisors should consider these factors:</w:t>
      </w:r>
    </w:p>
    <w:p w:rsidR="00B70C36" w:rsidRPr="001F2AF9" w:rsidRDefault="00B70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:rsidR="00B70C36" w:rsidRPr="001F2AF9" w:rsidRDefault="00B70C36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The nature of the work;</w:t>
      </w:r>
    </w:p>
    <w:p w:rsidR="00B70C36" w:rsidRPr="001F2AF9" w:rsidRDefault="00B70C36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The prevailing practices of other workers in similar jobs;</w:t>
      </w:r>
    </w:p>
    <w:p w:rsidR="00B70C36" w:rsidRPr="001F2AF9" w:rsidRDefault="00B70C36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Safety considerations, such as wet floors, and necessary precautions when working with certain pieces of equipment and in food preparation to protect our customers;</w:t>
      </w:r>
    </w:p>
    <w:p w:rsidR="00B70C36" w:rsidRPr="001F2AF9" w:rsidRDefault="00B70C36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The nature of the employee's contact with the public, and the normal expectations of outside parties (customers) with whom the employee will work;</w:t>
      </w:r>
    </w:p>
    <w:p w:rsidR="00B70C36" w:rsidRPr="001F2AF9" w:rsidRDefault="00B70C36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The preferences of higher management, including considerations of the type of image the company wishes to project to the public.</w:t>
      </w:r>
    </w:p>
    <w:p w:rsidR="00F957BA" w:rsidRDefault="00F95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:rsidR="007E711C" w:rsidRDefault="00B70C36" w:rsidP="00F95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1F2AF9">
        <w:rPr>
          <w:rFonts w:ascii="Arial" w:hAnsi="Arial"/>
        </w:rPr>
        <w:t>When an employee's dress does not comply with established standards, the normal response should be to discuss the matter with the employee</w:t>
      </w:r>
      <w:r w:rsidRPr="007E711C">
        <w:rPr>
          <w:rFonts w:ascii="Arial" w:hAnsi="Arial"/>
        </w:rPr>
        <w:t xml:space="preserve">.  </w:t>
      </w:r>
      <w:r w:rsidR="00F957BA" w:rsidRPr="007E711C">
        <w:rPr>
          <w:rFonts w:ascii="Arial" w:hAnsi="Arial"/>
        </w:rPr>
        <w:t xml:space="preserve">Depending on the </w:t>
      </w:r>
    </w:p>
    <w:p w:rsidR="00F957BA" w:rsidRDefault="00F957BA" w:rsidP="000531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  <w:r w:rsidRPr="007E711C">
        <w:rPr>
          <w:rFonts w:ascii="Arial" w:hAnsi="Arial"/>
        </w:rPr>
        <w:t>circumstances, employee may be sent home with directions to return to work in proper attire.  It is expected that any work time lost will be made up by the employee.</w:t>
      </w:r>
      <w:r w:rsidR="007E711C">
        <w:rPr>
          <w:rFonts w:ascii="Arial" w:hAnsi="Arial"/>
        </w:rPr>
        <w:t xml:space="preserve">  </w:t>
      </w:r>
      <w:r w:rsidR="00B70C36" w:rsidRPr="001F2AF9">
        <w:rPr>
          <w:rFonts w:ascii="Arial" w:hAnsi="Arial"/>
        </w:rPr>
        <w:t>If continued counseling fails to bring the desired response, the supervisor shall initiate disciplinary action.</w:t>
      </w:r>
      <w:r>
        <w:rPr>
          <w:rFonts w:ascii="Arial" w:hAnsi="Arial"/>
        </w:rPr>
        <w:t xml:space="preserve"> </w:t>
      </w:r>
    </w:p>
    <w:sectPr w:rsidR="00F957BA" w:rsidSect="000D4A2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64" w:rsidRDefault="00934564">
      <w:r>
        <w:separator/>
      </w:r>
    </w:p>
  </w:endnote>
  <w:endnote w:type="continuationSeparator" w:id="0">
    <w:p w:rsidR="00934564" w:rsidRDefault="0093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55" w:rsidRDefault="006275F4">
    <w:pPr>
      <w:pStyle w:val="Footer"/>
      <w:rPr>
        <w:rFonts w:ascii="Arial" w:hAnsi="Arial"/>
      </w:rPr>
    </w:pPr>
    <w:r>
      <w:rPr>
        <w:rFonts w:ascii="Arial" w:hAnsi="Arial"/>
        <w:sz w:val="16"/>
      </w:rPr>
      <w:t>082017jms</w:t>
    </w:r>
    <w:r w:rsidR="00F85755">
      <w:rPr>
        <w:rFonts w:ascii="Arial" w:hAnsi="Arial"/>
      </w:rPr>
      <w:tab/>
      <w:t xml:space="preserve">Policies - b - </w:t>
    </w:r>
    <w:r w:rsidR="00035655">
      <w:rPr>
        <w:rStyle w:val="PageNumber"/>
        <w:rFonts w:ascii="Arial" w:hAnsi="Arial"/>
      </w:rPr>
      <w:fldChar w:fldCharType="begin"/>
    </w:r>
    <w:r w:rsidR="00F85755">
      <w:rPr>
        <w:rStyle w:val="PageNumber"/>
        <w:rFonts w:ascii="Arial" w:hAnsi="Arial"/>
      </w:rPr>
      <w:instrText xml:space="preserve"> PAGE </w:instrText>
    </w:r>
    <w:r w:rsidR="00035655">
      <w:rPr>
        <w:rStyle w:val="PageNumber"/>
        <w:rFonts w:ascii="Arial" w:hAnsi="Arial"/>
      </w:rPr>
      <w:fldChar w:fldCharType="separate"/>
    </w:r>
    <w:r w:rsidR="007D634F">
      <w:rPr>
        <w:rStyle w:val="PageNumber"/>
        <w:rFonts w:ascii="Arial" w:hAnsi="Arial"/>
        <w:noProof/>
      </w:rPr>
      <w:t>1</w:t>
    </w:r>
    <w:r w:rsidR="00035655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64" w:rsidRDefault="00934564">
      <w:r>
        <w:separator/>
      </w:r>
    </w:p>
  </w:footnote>
  <w:footnote w:type="continuationSeparator" w:id="0">
    <w:p w:rsidR="00934564" w:rsidRDefault="0093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55" w:rsidRDefault="006275F4">
    <w:pPr>
      <w:pStyle w:val="Header"/>
    </w:pPr>
    <w:r w:rsidRPr="006275F4">
      <w:rPr>
        <w:noProof/>
      </w:rPr>
      <w:drawing>
        <wp:inline distT="0" distB="0" distL="0" distR="0">
          <wp:extent cx="501945" cy="614356"/>
          <wp:effectExtent l="19050" t="0" r="0" b="0"/>
          <wp:docPr id="3" name="Picture 4" descr="C:\Users\jfisher\Documents\Jfisher\Forms\Logos\B&amp;W Medall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fisher\Documents\Jfisher\Forms\Logos\B&amp;W Medall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0" cy="61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47873"/>
    <w:multiLevelType w:val="singleLevel"/>
    <w:tmpl w:val="6B9CA5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6907C64"/>
    <w:multiLevelType w:val="hybridMultilevel"/>
    <w:tmpl w:val="D8EC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3F2A"/>
    <w:multiLevelType w:val="singleLevel"/>
    <w:tmpl w:val="D84C5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92A4085"/>
    <w:multiLevelType w:val="singleLevel"/>
    <w:tmpl w:val="E73A2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D82BC4"/>
    <w:multiLevelType w:val="singleLevel"/>
    <w:tmpl w:val="84B2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3108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41CD16CC"/>
    <w:multiLevelType w:val="singleLevel"/>
    <w:tmpl w:val="6E52D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5D1496"/>
    <w:multiLevelType w:val="singleLevel"/>
    <w:tmpl w:val="DC14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4C573F0"/>
    <w:multiLevelType w:val="singleLevel"/>
    <w:tmpl w:val="B80C2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48A35E1B"/>
    <w:multiLevelType w:val="hybridMultilevel"/>
    <w:tmpl w:val="EA126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B7852"/>
    <w:multiLevelType w:val="singleLevel"/>
    <w:tmpl w:val="70DE7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8F60B5E"/>
    <w:multiLevelType w:val="singleLevel"/>
    <w:tmpl w:val="DDE8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676F65"/>
    <w:multiLevelType w:val="singleLevel"/>
    <w:tmpl w:val="84B2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6923CA"/>
    <w:multiLevelType w:val="singleLevel"/>
    <w:tmpl w:val="4DC4E27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B4A12FC"/>
    <w:multiLevelType w:val="singleLevel"/>
    <w:tmpl w:val="20A80E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09B"/>
    <w:rsid w:val="000260CF"/>
    <w:rsid w:val="000318A9"/>
    <w:rsid w:val="0003408D"/>
    <w:rsid w:val="00035655"/>
    <w:rsid w:val="00051E2A"/>
    <w:rsid w:val="00053173"/>
    <w:rsid w:val="000C3D9C"/>
    <w:rsid w:val="000D4A29"/>
    <w:rsid w:val="000E3085"/>
    <w:rsid w:val="000E7BFE"/>
    <w:rsid w:val="00114500"/>
    <w:rsid w:val="00115ABD"/>
    <w:rsid w:val="001721BC"/>
    <w:rsid w:val="0018070D"/>
    <w:rsid w:val="00191565"/>
    <w:rsid w:val="001F2AF9"/>
    <w:rsid w:val="001F58B7"/>
    <w:rsid w:val="00205321"/>
    <w:rsid w:val="00236034"/>
    <w:rsid w:val="00277A04"/>
    <w:rsid w:val="00283F03"/>
    <w:rsid w:val="002A361C"/>
    <w:rsid w:val="002B6191"/>
    <w:rsid w:val="002D46D5"/>
    <w:rsid w:val="002E6647"/>
    <w:rsid w:val="003042D8"/>
    <w:rsid w:val="00306EA6"/>
    <w:rsid w:val="003365D0"/>
    <w:rsid w:val="003A6FE7"/>
    <w:rsid w:val="003D278F"/>
    <w:rsid w:val="00405013"/>
    <w:rsid w:val="0043175D"/>
    <w:rsid w:val="00441A1F"/>
    <w:rsid w:val="004A3C8B"/>
    <w:rsid w:val="004D3CFE"/>
    <w:rsid w:val="004D69B6"/>
    <w:rsid w:val="004E113F"/>
    <w:rsid w:val="004E1942"/>
    <w:rsid w:val="004E320B"/>
    <w:rsid w:val="005001FF"/>
    <w:rsid w:val="00516152"/>
    <w:rsid w:val="0052457F"/>
    <w:rsid w:val="005B6637"/>
    <w:rsid w:val="005C3A52"/>
    <w:rsid w:val="005C66B0"/>
    <w:rsid w:val="005F526F"/>
    <w:rsid w:val="00615F8B"/>
    <w:rsid w:val="006275F4"/>
    <w:rsid w:val="006436BD"/>
    <w:rsid w:val="00667BEF"/>
    <w:rsid w:val="00673845"/>
    <w:rsid w:val="006A38B1"/>
    <w:rsid w:val="007021C2"/>
    <w:rsid w:val="00726467"/>
    <w:rsid w:val="007C017D"/>
    <w:rsid w:val="007D634F"/>
    <w:rsid w:val="007E711C"/>
    <w:rsid w:val="00801798"/>
    <w:rsid w:val="008021D7"/>
    <w:rsid w:val="008137CE"/>
    <w:rsid w:val="0082008F"/>
    <w:rsid w:val="00820CBA"/>
    <w:rsid w:val="00852943"/>
    <w:rsid w:val="00864F64"/>
    <w:rsid w:val="008665D6"/>
    <w:rsid w:val="008B1DD4"/>
    <w:rsid w:val="008B50DD"/>
    <w:rsid w:val="008C1123"/>
    <w:rsid w:val="008F3020"/>
    <w:rsid w:val="00934564"/>
    <w:rsid w:val="00950A8A"/>
    <w:rsid w:val="009729C8"/>
    <w:rsid w:val="0099415C"/>
    <w:rsid w:val="009A0BCA"/>
    <w:rsid w:val="00A12308"/>
    <w:rsid w:val="00A52C79"/>
    <w:rsid w:val="00AC2AFC"/>
    <w:rsid w:val="00B309AA"/>
    <w:rsid w:val="00B351B0"/>
    <w:rsid w:val="00B466F3"/>
    <w:rsid w:val="00B51EC1"/>
    <w:rsid w:val="00B65BD4"/>
    <w:rsid w:val="00B70C36"/>
    <w:rsid w:val="00BA101B"/>
    <w:rsid w:val="00BA2F1A"/>
    <w:rsid w:val="00BC0490"/>
    <w:rsid w:val="00BF3361"/>
    <w:rsid w:val="00C166AF"/>
    <w:rsid w:val="00C23F79"/>
    <w:rsid w:val="00C65523"/>
    <w:rsid w:val="00CB726A"/>
    <w:rsid w:val="00D4323C"/>
    <w:rsid w:val="00D435DA"/>
    <w:rsid w:val="00D74B49"/>
    <w:rsid w:val="00DB0107"/>
    <w:rsid w:val="00DB3B03"/>
    <w:rsid w:val="00DC709B"/>
    <w:rsid w:val="00DD0433"/>
    <w:rsid w:val="00DE7FE7"/>
    <w:rsid w:val="00E006B6"/>
    <w:rsid w:val="00E94FF4"/>
    <w:rsid w:val="00EE0A56"/>
    <w:rsid w:val="00F4507C"/>
    <w:rsid w:val="00F65339"/>
    <w:rsid w:val="00F7177A"/>
    <w:rsid w:val="00F85755"/>
    <w:rsid w:val="00F93FCB"/>
    <w:rsid w:val="00F957BA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29"/>
    <w:rPr>
      <w:sz w:val="24"/>
    </w:rPr>
  </w:style>
  <w:style w:type="paragraph" w:styleId="Heading2">
    <w:name w:val="heading 2"/>
    <w:basedOn w:val="Normal"/>
    <w:next w:val="Normal"/>
    <w:qFormat/>
    <w:rsid w:val="000D4A29"/>
    <w:pPr>
      <w:keepNext/>
      <w:outlineLvl w:val="1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0D4A29"/>
    <w:pPr>
      <w:keepNext/>
      <w:suppressAutoHyphens/>
      <w:jc w:val="center"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0D4A29"/>
    <w:pPr>
      <w:ind w:left="720" w:hanging="720"/>
    </w:pPr>
    <w:rPr>
      <w:rFonts w:ascii="Arial" w:hAnsi="Arial"/>
    </w:rPr>
  </w:style>
  <w:style w:type="paragraph" w:styleId="BodyText">
    <w:name w:val="Body Text"/>
    <w:basedOn w:val="Normal"/>
    <w:semiHidden/>
    <w:rsid w:val="000D4A29"/>
    <w:pPr>
      <w:suppressAutoHyphens/>
      <w:ind w:right="900"/>
    </w:pPr>
    <w:rPr>
      <w:rFonts w:ascii="Arial" w:hAnsi="Arial"/>
    </w:rPr>
  </w:style>
  <w:style w:type="paragraph" w:styleId="Header">
    <w:name w:val="header"/>
    <w:basedOn w:val="Normal"/>
    <w:semiHidden/>
    <w:rsid w:val="000D4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4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4A29"/>
  </w:style>
  <w:style w:type="paragraph" w:styleId="Title">
    <w:name w:val="Title"/>
    <w:basedOn w:val="Normal"/>
    <w:qFormat/>
    <w:rsid w:val="000D4A29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semiHidden/>
    <w:rsid w:val="000D4A29"/>
    <w:pPr>
      <w:tabs>
        <w:tab w:val="righ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hanging="720"/>
    </w:pPr>
    <w:rPr>
      <w:rFonts w:ascii="Arial" w:hAnsi="Arial"/>
    </w:rPr>
  </w:style>
  <w:style w:type="paragraph" w:styleId="BodyTextIndent2">
    <w:name w:val="Body Text Indent 2"/>
    <w:basedOn w:val="Normal"/>
    <w:semiHidden/>
    <w:rsid w:val="000D4A29"/>
    <w:pPr>
      <w:tabs>
        <w:tab w:val="righ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360" w:hanging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7628334E4A14DBBDFC3898A19D0E3" ma:contentTypeVersion="0" ma:contentTypeDescription="Create a new document." ma:contentTypeScope="" ma:versionID="e9a5fc6c10c1b7d5cc950fd4795434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F082-91F3-4B22-A1FD-38A1AC212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6DC1C1-EF4E-4DA9-9697-84C6B4912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EC6D1-9F19-4328-8947-AC058C467B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A921A3-83D6-4F6E-A957-C297C280EE6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1E631EE-A442-482C-BB10-D9E5BE15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 REQUIREMENTS</vt:lpstr>
    </vt:vector>
  </TitlesOfParts>
  <Company>Isaacs Deli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 REQUIREMENTS</dc:title>
  <dc:creator>Debra Miller</dc:creator>
  <cp:lastModifiedBy>Jes Snyder</cp:lastModifiedBy>
  <cp:revision>15</cp:revision>
  <cp:lastPrinted>2005-01-12T21:02:00Z</cp:lastPrinted>
  <dcterms:created xsi:type="dcterms:W3CDTF">2013-01-14T02:11:00Z</dcterms:created>
  <dcterms:modified xsi:type="dcterms:W3CDTF">2017-08-09T13:57:00Z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1300.00000000000</vt:lpwstr>
  </property>
  <property fmtid="{D5CDD505-2E9C-101B-9397-08002B2CF9AE}" pid="3" name="Notes0">
    <vt:lpwstr>Policies</vt:lpwstr>
  </property>
  <property fmtid="{D5CDD505-2E9C-101B-9397-08002B2CF9AE}" pid="4" name="Navigation">
    <vt:lpwstr>4</vt:lpwstr>
  </property>
  <property fmtid="{D5CDD505-2E9C-101B-9397-08002B2CF9AE}" pid="5" name="Department Ownership">
    <vt:lpwstr>9</vt:lpwstr>
  </property>
  <property fmtid="{D5CDD505-2E9C-101B-9397-08002B2CF9AE}" pid="6" name="Full Name of Owner">
    <vt:lpwstr>6</vt:lpwstr>
  </property>
  <property fmtid="{D5CDD505-2E9C-101B-9397-08002B2CF9AE}" pid="7" name="Topic">
    <vt:lpwstr>Policy</vt:lpwstr>
  </property>
  <property fmtid="{D5CDD505-2E9C-101B-9397-08002B2CF9AE}" pid="8" name="Committee or Task Force">
    <vt:lpwstr/>
  </property>
</Properties>
</file>