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B5" w:rsidRPr="00AD3C13" w:rsidRDefault="002401B5" w:rsidP="001C1A4C">
      <w:pPr>
        <w:pStyle w:val="Title"/>
      </w:pPr>
      <w:r w:rsidRPr="00AD3C13">
        <w:t>OPEN KITCHEN</w:t>
      </w:r>
    </w:p>
    <w:p w:rsidR="002401B5" w:rsidRPr="00AD3C13" w:rsidRDefault="002401B5" w:rsidP="00743FBD">
      <w:pPr>
        <w:rPr>
          <w:rFonts w:ascii="Arial" w:hAnsi="Arial"/>
        </w:rPr>
      </w:pPr>
    </w:p>
    <w:p w:rsidR="002401B5" w:rsidRPr="00AD3C13" w:rsidRDefault="002401B5">
      <w:pPr>
        <w:pStyle w:val="Heading1"/>
        <w:ind w:hanging="720"/>
        <w:rPr>
          <w:u w:val="none"/>
        </w:rPr>
      </w:pPr>
      <w:r w:rsidRPr="00AD3C13">
        <w:rPr>
          <w:u w:val="none"/>
        </w:rPr>
        <w:t>POLICY</w:t>
      </w:r>
    </w:p>
    <w:p w:rsidR="002401B5" w:rsidRPr="00AD3C13" w:rsidRDefault="001C1A4C">
      <w:pPr>
        <w:rPr>
          <w:rFonts w:ascii="Arial" w:hAnsi="Arial"/>
        </w:rPr>
      </w:pPr>
      <w:r w:rsidRPr="00AD3C13">
        <w:rPr>
          <w:rFonts w:ascii="Arial" w:hAnsi="Arial"/>
        </w:rPr>
        <w:t>Isaac’s Deli, Inc</w:t>
      </w:r>
      <w:r w:rsidR="00B02911" w:rsidRPr="00AD3C13">
        <w:rPr>
          <w:rFonts w:ascii="Arial" w:hAnsi="Arial"/>
        </w:rPr>
        <w:t>.’s</w:t>
      </w:r>
      <w:r w:rsidR="002401B5" w:rsidRPr="00AD3C13">
        <w:rPr>
          <w:rFonts w:ascii="Arial" w:hAnsi="Arial"/>
        </w:rPr>
        <w:t xml:space="preserve"> kitchen is an “open kitchen” where all employee conversation and activity can be seen and heard by customers.  Because of this, it is critical that our behavior and conversations be above reproach.  The physical layout of our kitchen mandates that all areas of the kitchen are kept tidy at all times as customers are able to watch us while we work.</w:t>
      </w:r>
    </w:p>
    <w:p w:rsidR="002401B5" w:rsidRPr="00AD3C13" w:rsidRDefault="002401B5">
      <w:pPr>
        <w:rPr>
          <w:rFonts w:ascii="Arial" w:hAnsi="Arial"/>
        </w:rPr>
      </w:pPr>
      <w:r w:rsidRPr="00AD3C13">
        <w:rPr>
          <w:rFonts w:ascii="Arial" w:hAnsi="Arial"/>
        </w:rPr>
        <w:t xml:space="preserve"> </w:t>
      </w:r>
    </w:p>
    <w:p w:rsidR="002401B5" w:rsidRPr="00AD3C13" w:rsidRDefault="002401B5">
      <w:pPr>
        <w:pStyle w:val="Heading1"/>
        <w:ind w:hanging="720"/>
        <w:rPr>
          <w:u w:val="none"/>
        </w:rPr>
      </w:pPr>
      <w:r w:rsidRPr="00AD3C13">
        <w:rPr>
          <w:u w:val="none"/>
        </w:rPr>
        <w:t>PROCEDURE</w:t>
      </w:r>
    </w:p>
    <w:p w:rsidR="002401B5" w:rsidRPr="00AD3C13" w:rsidRDefault="002401B5">
      <w:pPr>
        <w:rPr>
          <w:rFonts w:ascii="Arial" w:hAnsi="Arial"/>
        </w:rPr>
      </w:pPr>
    </w:p>
    <w:p w:rsidR="002401B5" w:rsidRPr="00AD3C13" w:rsidRDefault="002401B5">
      <w:pPr>
        <w:numPr>
          <w:ilvl w:val="0"/>
          <w:numId w:val="1"/>
        </w:numPr>
        <w:rPr>
          <w:rFonts w:ascii="Arial" w:hAnsi="Arial"/>
        </w:rPr>
      </w:pPr>
      <w:r w:rsidRPr="00AD3C13">
        <w:rPr>
          <w:rFonts w:ascii="Arial" w:hAnsi="Arial"/>
        </w:rPr>
        <w:t>The use of profanity is prohibited.</w:t>
      </w:r>
    </w:p>
    <w:p w:rsidR="002401B5" w:rsidRPr="00AD3C13" w:rsidRDefault="002401B5">
      <w:pPr>
        <w:rPr>
          <w:rFonts w:ascii="Arial" w:hAnsi="Arial"/>
        </w:rPr>
      </w:pPr>
    </w:p>
    <w:p w:rsidR="002401B5" w:rsidRPr="00AD3C13" w:rsidRDefault="002401B5">
      <w:pPr>
        <w:numPr>
          <w:ilvl w:val="0"/>
          <w:numId w:val="1"/>
        </w:numPr>
        <w:rPr>
          <w:rFonts w:ascii="Arial" w:hAnsi="Arial"/>
        </w:rPr>
      </w:pPr>
      <w:r w:rsidRPr="00AD3C13">
        <w:rPr>
          <w:rFonts w:ascii="Arial" w:hAnsi="Arial"/>
        </w:rPr>
        <w:t>Employees must always be in proper uniform including nametag.</w:t>
      </w:r>
    </w:p>
    <w:p w:rsidR="002401B5" w:rsidRPr="00AD3C13" w:rsidRDefault="002401B5">
      <w:pPr>
        <w:rPr>
          <w:rFonts w:ascii="Arial" w:hAnsi="Arial"/>
        </w:rPr>
      </w:pPr>
    </w:p>
    <w:p w:rsidR="002401B5" w:rsidRPr="00AD3C13" w:rsidRDefault="002401B5">
      <w:pPr>
        <w:numPr>
          <w:ilvl w:val="0"/>
          <w:numId w:val="1"/>
        </w:numPr>
        <w:rPr>
          <w:rFonts w:ascii="Arial" w:hAnsi="Arial"/>
        </w:rPr>
      </w:pPr>
      <w:r w:rsidRPr="00AD3C13">
        <w:rPr>
          <w:rFonts w:ascii="Arial" w:hAnsi="Arial"/>
        </w:rPr>
        <w:t>Employees should portray themselves in a professional manner at all times. No horseplay,</w:t>
      </w:r>
      <w:r w:rsidR="00790603">
        <w:rPr>
          <w:rFonts w:ascii="Arial" w:hAnsi="Arial"/>
        </w:rPr>
        <w:t xml:space="preserve"> excessively loud conversation </w:t>
      </w:r>
      <w:r w:rsidR="00790603" w:rsidRPr="00DF641B">
        <w:rPr>
          <w:rFonts w:ascii="Arial" w:hAnsi="Arial"/>
        </w:rPr>
        <w:t xml:space="preserve">or </w:t>
      </w:r>
      <w:r w:rsidRPr="00AD3C13">
        <w:rPr>
          <w:rFonts w:ascii="Arial" w:hAnsi="Arial"/>
        </w:rPr>
        <w:t xml:space="preserve">public display of affection is permitted.  </w:t>
      </w:r>
    </w:p>
    <w:p w:rsidR="002401B5" w:rsidRPr="00AD3C13" w:rsidRDefault="002401B5">
      <w:pPr>
        <w:rPr>
          <w:rFonts w:ascii="Arial" w:hAnsi="Arial"/>
        </w:rPr>
      </w:pPr>
    </w:p>
    <w:p w:rsidR="002401B5" w:rsidRPr="00AD3C13" w:rsidRDefault="002401B5">
      <w:pPr>
        <w:numPr>
          <w:ilvl w:val="0"/>
          <w:numId w:val="1"/>
        </w:numPr>
        <w:rPr>
          <w:rFonts w:ascii="Arial" w:hAnsi="Arial"/>
        </w:rPr>
      </w:pPr>
      <w:r w:rsidRPr="00AD3C13">
        <w:rPr>
          <w:rFonts w:ascii="Arial" w:hAnsi="Arial"/>
        </w:rPr>
        <w:t>No eating in the kitchen.  Any personal beverages must be covered and kept out of sight</w:t>
      </w:r>
      <w:r w:rsidR="00A97115">
        <w:rPr>
          <w:rFonts w:ascii="Arial" w:hAnsi="Arial"/>
        </w:rPr>
        <w:t xml:space="preserve"> and</w:t>
      </w:r>
      <w:r w:rsidRPr="00AD3C13">
        <w:rPr>
          <w:rFonts w:ascii="Arial" w:hAnsi="Arial"/>
        </w:rPr>
        <w:t xml:space="preserve"> away from food.</w:t>
      </w:r>
    </w:p>
    <w:p w:rsidR="002401B5" w:rsidRPr="00AD3C13" w:rsidRDefault="002401B5">
      <w:pPr>
        <w:rPr>
          <w:rFonts w:ascii="Arial" w:hAnsi="Arial"/>
        </w:rPr>
      </w:pPr>
    </w:p>
    <w:p w:rsidR="002401B5" w:rsidRPr="00AD3C13" w:rsidRDefault="002401B5">
      <w:pPr>
        <w:numPr>
          <w:ilvl w:val="0"/>
          <w:numId w:val="1"/>
        </w:numPr>
        <w:rPr>
          <w:rFonts w:ascii="Arial" w:hAnsi="Arial"/>
        </w:rPr>
      </w:pPr>
      <w:r w:rsidRPr="00AD3C13">
        <w:rPr>
          <w:rFonts w:ascii="Arial" w:hAnsi="Arial"/>
        </w:rPr>
        <w:t>Hands should be washed frequently—especially after han</w:t>
      </w:r>
      <w:r w:rsidR="0047209C" w:rsidRPr="00AD3C13">
        <w:rPr>
          <w:rFonts w:ascii="Arial" w:hAnsi="Arial"/>
        </w:rPr>
        <w:t>dling money or dirty dishes, before handling food and when changing gloves.</w:t>
      </w:r>
    </w:p>
    <w:p w:rsidR="002401B5" w:rsidRPr="00AD3C13" w:rsidRDefault="002401B5">
      <w:pPr>
        <w:rPr>
          <w:rFonts w:ascii="Arial" w:hAnsi="Arial"/>
        </w:rPr>
      </w:pPr>
    </w:p>
    <w:p w:rsidR="002401B5" w:rsidRPr="00AD3C13" w:rsidRDefault="002401B5">
      <w:pPr>
        <w:numPr>
          <w:ilvl w:val="0"/>
          <w:numId w:val="1"/>
        </w:numPr>
        <w:rPr>
          <w:rFonts w:ascii="Arial" w:hAnsi="Arial"/>
        </w:rPr>
      </w:pPr>
      <w:r w:rsidRPr="00AD3C13">
        <w:rPr>
          <w:rFonts w:ascii="Arial" w:hAnsi="Arial"/>
        </w:rPr>
        <w:t>All dirty dishes should be stacked neatly by the dish window.  Do not stack excessively as customers may see this.</w:t>
      </w:r>
    </w:p>
    <w:p w:rsidR="002401B5" w:rsidRPr="00AD3C13" w:rsidRDefault="002401B5">
      <w:pPr>
        <w:rPr>
          <w:rFonts w:ascii="Arial" w:hAnsi="Arial"/>
        </w:rPr>
      </w:pPr>
    </w:p>
    <w:p w:rsidR="002401B5" w:rsidRPr="00AD3C13" w:rsidRDefault="002401B5">
      <w:pPr>
        <w:numPr>
          <w:ilvl w:val="0"/>
          <w:numId w:val="1"/>
        </w:numPr>
        <w:rPr>
          <w:rFonts w:ascii="Arial" w:hAnsi="Arial"/>
        </w:rPr>
      </w:pPr>
      <w:r w:rsidRPr="00AD3C13">
        <w:rPr>
          <w:rFonts w:ascii="Arial" w:hAnsi="Arial"/>
        </w:rPr>
        <w:t>Employees, who are off the clock, should remain out of the kitchen.</w:t>
      </w:r>
    </w:p>
    <w:p w:rsidR="002401B5" w:rsidRPr="00AD3C13" w:rsidRDefault="002401B5">
      <w:pPr>
        <w:rPr>
          <w:rFonts w:ascii="Arial" w:hAnsi="Arial"/>
        </w:rPr>
      </w:pPr>
    </w:p>
    <w:p w:rsidR="002401B5" w:rsidRPr="00AD3C13" w:rsidRDefault="002401B5">
      <w:pPr>
        <w:numPr>
          <w:ilvl w:val="0"/>
          <w:numId w:val="1"/>
        </w:numPr>
        <w:rPr>
          <w:rFonts w:ascii="Arial" w:hAnsi="Arial"/>
        </w:rPr>
      </w:pPr>
      <w:r w:rsidRPr="00AD3C13">
        <w:rPr>
          <w:rFonts w:ascii="Arial" w:hAnsi="Arial"/>
        </w:rPr>
        <w:t>No personal cell phone use is allowed while on the clock unless it is for company business—such as calling about catering delivery information</w:t>
      </w:r>
      <w:r w:rsidR="008943D6" w:rsidRPr="00AD3C13">
        <w:rPr>
          <w:rFonts w:ascii="Arial" w:hAnsi="Arial"/>
        </w:rPr>
        <w:t xml:space="preserve"> or when business phone service is interrupted</w:t>
      </w:r>
      <w:r w:rsidRPr="00AD3C13">
        <w:rPr>
          <w:rFonts w:ascii="Arial" w:hAnsi="Arial"/>
        </w:rPr>
        <w:t>.</w:t>
      </w:r>
    </w:p>
    <w:p w:rsidR="002401B5" w:rsidRPr="00AD3C13" w:rsidRDefault="002401B5">
      <w:pPr>
        <w:rPr>
          <w:rFonts w:ascii="Arial" w:hAnsi="Arial"/>
        </w:rPr>
      </w:pPr>
    </w:p>
    <w:p w:rsidR="002401B5" w:rsidRPr="00AD3C13" w:rsidRDefault="002401B5">
      <w:pPr>
        <w:numPr>
          <w:ilvl w:val="0"/>
          <w:numId w:val="1"/>
        </w:numPr>
        <w:rPr>
          <w:rFonts w:ascii="Arial" w:hAnsi="Arial"/>
        </w:rPr>
      </w:pPr>
      <w:r w:rsidRPr="00AD3C13">
        <w:rPr>
          <w:rFonts w:ascii="Arial" w:hAnsi="Arial"/>
        </w:rPr>
        <w:t>No personal listening devices of any type allowed while on the clock.</w:t>
      </w:r>
    </w:p>
    <w:p w:rsidR="008943D6" w:rsidRPr="00AD3C13" w:rsidRDefault="008943D6" w:rsidP="008943D6">
      <w:pPr>
        <w:pStyle w:val="ListParagraph"/>
        <w:rPr>
          <w:rFonts w:ascii="Arial" w:hAnsi="Arial"/>
        </w:rPr>
      </w:pPr>
    </w:p>
    <w:p w:rsidR="005F6FA9" w:rsidRPr="00AD3C13" w:rsidRDefault="001C1A4C" w:rsidP="005F6FA9">
      <w:pPr>
        <w:numPr>
          <w:ilvl w:val="12"/>
          <w:numId w:val="0"/>
        </w:numPr>
        <w:rPr>
          <w:rFonts w:ascii="Arial" w:hAnsi="Arial"/>
          <w:b/>
        </w:rPr>
      </w:pPr>
      <w:r w:rsidRPr="00AD3C13">
        <w:rPr>
          <w:rFonts w:ascii="Arial" w:hAnsi="Arial"/>
        </w:rPr>
        <w:t>Isaac’s Deli, Inc</w:t>
      </w:r>
      <w:r w:rsidR="00B02911" w:rsidRPr="00AD3C13">
        <w:rPr>
          <w:rFonts w:ascii="Arial" w:hAnsi="Arial"/>
        </w:rPr>
        <w:t>.</w:t>
      </w:r>
      <w:r w:rsidR="005F6FA9" w:rsidRPr="00AD3C13">
        <w:rPr>
          <w:rFonts w:ascii="Arial" w:hAnsi="Arial"/>
        </w:rPr>
        <w:t xml:space="preserve"> reserves the right to take disciplinary action for violation of this policy up to, and including, termination of employment. </w:t>
      </w:r>
    </w:p>
    <w:p w:rsidR="008943D6" w:rsidRPr="00AD3C13" w:rsidRDefault="008943D6" w:rsidP="008943D6">
      <w:pPr>
        <w:rPr>
          <w:rFonts w:ascii="Arial" w:hAnsi="Arial"/>
        </w:rPr>
      </w:pPr>
      <w:r w:rsidRPr="00AD3C13">
        <w:rPr>
          <w:rFonts w:ascii="Arial" w:hAnsi="Arial"/>
        </w:rPr>
        <w:t>.</w:t>
      </w:r>
    </w:p>
    <w:p w:rsidR="002401B5" w:rsidRPr="00AD3C13" w:rsidRDefault="002401B5">
      <w:pPr>
        <w:rPr>
          <w:rFonts w:ascii="Arial" w:hAnsi="Arial"/>
        </w:rPr>
      </w:pPr>
    </w:p>
    <w:sectPr w:rsidR="002401B5" w:rsidRPr="00AD3C13" w:rsidSect="00334A29">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E5" w:rsidRDefault="00491EE5">
      <w:r>
        <w:separator/>
      </w:r>
    </w:p>
  </w:endnote>
  <w:endnote w:type="continuationSeparator" w:id="0">
    <w:p w:rsidR="00491EE5" w:rsidRDefault="00491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B5" w:rsidRPr="008358FD" w:rsidRDefault="001C1A4C">
    <w:pPr>
      <w:pStyle w:val="Footer"/>
      <w:rPr>
        <w:rFonts w:ascii="Arial" w:hAnsi="Arial"/>
        <w:sz w:val="16"/>
      </w:rPr>
    </w:pPr>
    <w:r>
      <w:rPr>
        <w:rFonts w:ascii="Arial" w:hAnsi="Arial"/>
        <w:sz w:val="16"/>
      </w:rPr>
      <w:t>082017jms</w:t>
    </w:r>
    <w:r w:rsidR="002401B5">
      <w:rPr>
        <w:rFonts w:ascii="Arial" w:hAnsi="Arial"/>
      </w:rPr>
      <w:tab/>
      <w:t xml:space="preserve">Policies - e - </w:t>
    </w:r>
    <w:r w:rsidR="00B24F48">
      <w:rPr>
        <w:rStyle w:val="PageNumber"/>
        <w:rFonts w:ascii="Arial" w:hAnsi="Arial"/>
      </w:rPr>
      <w:fldChar w:fldCharType="begin"/>
    </w:r>
    <w:r w:rsidR="002401B5">
      <w:rPr>
        <w:rStyle w:val="PageNumber"/>
        <w:rFonts w:ascii="Arial" w:hAnsi="Arial"/>
      </w:rPr>
      <w:instrText xml:space="preserve"> PAGE </w:instrText>
    </w:r>
    <w:r w:rsidR="00B24F48">
      <w:rPr>
        <w:rStyle w:val="PageNumber"/>
        <w:rFonts w:ascii="Arial" w:hAnsi="Arial"/>
      </w:rPr>
      <w:fldChar w:fldCharType="separate"/>
    </w:r>
    <w:r>
      <w:rPr>
        <w:rStyle w:val="PageNumber"/>
        <w:rFonts w:ascii="Arial" w:hAnsi="Arial"/>
        <w:noProof/>
      </w:rPr>
      <w:t>1</w:t>
    </w:r>
    <w:r w:rsidR="00B24F48">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E5" w:rsidRDefault="00491EE5">
      <w:r>
        <w:separator/>
      </w:r>
    </w:p>
  </w:footnote>
  <w:footnote w:type="continuationSeparator" w:id="0">
    <w:p w:rsidR="00491EE5" w:rsidRDefault="00491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34" w:rsidRDefault="001C1A4C">
    <w:pPr>
      <w:pStyle w:val="Header"/>
    </w:pPr>
    <w:r w:rsidRPr="001C1A4C">
      <w:rPr>
        <w:noProof/>
      </w:rPr>
      <w:drawing>
        <wp:inline distT="0" distB="0" distL="0" distR="0">
          <wp:extent cx="501945" cy="614356"/>
          <wp:effectExtent l="19050" t="0" r="0" b="0"/>
          <wp:docPr id="3"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86C7D"/>
    <w:multiLevelType w:val="singleLevel"/>
    <w:tmpl w:val="A152587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43D6"/>
    <w:rsid w:val="00061959"/>
    <w:rsid w:val="00100364"/>
    <w:rsid w:val="0011088A"/>
    <w:rsid w:val="001274AD"/>
    <w:rsid w:val="00173A62"/>
    <w:rsid w:val="001C1A4C"/>
    <w:rsid w:val="002401B5"/>
    <w:rsid w:val="002C36D5"/>
    <w:rsid w:val="00334A29"/>
    <w:rsid w:val="00441772"/>
    <w:rsid w:val="004676AF"/>
    <w:rsid w:val="0047209C"/>
    <w:rsid w:val="00491EE5"/>
    <w:rsid w:val="00515448"/>
    <w:rsid w:val="005F3B2E"/>
    <w:rsid w:val="005F6FA9"/>
    <w:rsid w:val="006225C4"/>
    <w:rsid w:val="00743FBD"/>
    <w:rsid w:val="00790603"/>
    <w:rsid w:val="0080212E"/>
    <w:rsid w:val="008358FD"/>
    <w:rsid w:val="008943D6"/>
    <w:rsid w:val="00896567"/>
    <w:rsid w:val="008A182C"/>
    <w:rsid w:val="009265EF"/>
    <w:rsid w:val="0095674E"/>
    <w:rsid w:val="009E5C94"/>
    <w:rsid w:val="00A97115"/>
    <w:rsid w:val="00AB1878"/>
    <w:rsid w:val="00AD3C13"/>
    <w:rsid w:val="00AF6530"/>
    <w:rsid w:val="00B0203D"/>
    <w:rsid w:val="00B02911"/>
    <w:rsid w:val="00B24F48"/>
    <w:rsid w:val="00C52E46"/>
    <w:rsid w:val="00CB6EFD"/>
    <w:rsid w:val="00DF641B"/>
    <w:rsid w:val="00E3173A"/>
    <w:rsid w:val="00EA6F63"/>
    <w:rsid w:val="00ED1DE7"/>
    <w:rsid w:val="00F5373F"/>
    <w:rsid w:val="00F65A34"/>
    <w:rsid w:val="00F85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29"/>
    <w:rPr>
      <w:sz w:val="24"/>
    </w:rPr>
  </w:style>
  <w:style w:type="paragraph" w:styleId="Heading1">
    <w:name w:val="heading 1"/>
    <w:basedOn w:val="Normal"/>
    <w:next w:val="Normal"/>
    <w:qFormat/>
    <w:rsid w:val="00334A29"/>
    <w:pPr>
      <w:keepNext/>
      <w:ind w:left="720"/>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4A29"/>
    <w:pPr>
      <w:jc w:val="center"/>
    </w:pPr>
    <w:rPr>
      <w:rFonts w:ascii="Arial" w:hAnsi="Arial"/>
      <w:b/>
    </w:rPr>
  </w:style>
  <w:style w:type="paragraph" w:styleId="Header">
    <w:name w:val="header"/>
    <w:basedOn w:val="Normal"/>
    <w:semiHidden/>
    <w:rsid w:val="00334A29"/>
    <w:pPr>
      <w:tabs>
        <w:tab w:val="center" w:pos="4320"/>
        <w:tab w:val="right" w:pos="8640"/>
      </w:tabs>
    </w:pPr>
  </w:style>
  <w:style w:type="paragraph" w:styleId="Footer">
    <w:name w:val="footer"/>
    <w:basedOn w:val="Normal"/>
    <w:semiHidden/>
    <w:rsid w:val="00334A29"/>
    <w:pPr>
      <w:tabs>
        <w:tab w:val="center" w:pos="4320"/>
        <w:tab w:val="right" w:pos="8640"/>
      </w:tabs>
    </w:pPr>
  </w:style>
  <w:style w:type="character" w:styleId="PageNumber">
    <w:name w:val="page number"/>
    <w:basedOn w:val="DefaultParagraphFont"/>
    <w:semiHidden/>
    <w:rsid w:val="00334A29"/>
  </w:style>
  <w:style w:type="paragraph" w:styleId="ListParagraph">
    <w:name w:val="List Paragraph"/>
    <w:basedOn w:val="Normal"/>
    <w:uiPriority w:val="34"/>
    <w:qFormat/>
    <w:rsid w:val="008943D6"/>
    <w:pPr>
      <w:ind w:left="720"/>
    </w:pPr>
  </w:style>
  <w:style w:type="paragraph" w:styleId="BalloonText">
    <w:name w:val="Balloon Text"/>
    <w:basedOn w:val="Normal"/>
    <w:link w:val="BalloonTextChar"/>
    <w:uiPriority w:val="99"/>
    <w:semiHidden/>
    <w:unhideWhenUsed/>
    <w:rsid w:val="00A97115"/>
    <w:rPr>
      <w:rFonts w:ascii="Tahoma" w:hAnsi="Tahoma" w:cs="Tahoma"/>
      <w:sz w:val="16"/>
      <w:szCs w:val="16"/>
    </w:rPr>
  </w:style>
  <w:style w:type="character" w:customStyle="1" w:styleId="BalloonTextChar">
    <w:name w:val="Balloon Text Char"/>
    <w:basedOn w:val="DefaultParagraphFont"/>
    <w:link w:val="BalloonText"/>
    <w:uiPriority w:val="99"/>
    <w:semiHidden/>
    <w:rsid w:val="00A97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27DF3-764C-4FDD-B1CC-A727480F099A}">
  <ds:schemaRefs>
    <ds:schemaRef ds:uri="http://schemas.microsoft.com/office/2006/metadata/longProperties"/>
  </ds:schemaRefs>
</ds:datastoreItem>
</file>

<file path=customXml/itemProps2.xml><?xml version="1.0" encoding="utf-8"?>
<ds:datastoreItem xmlns:ds="http://schemas.openxmlformats.org/officeDocument/2006/customXml" ds:itemID="{42D5D489-886B-4278-9758-E52ABB57F322}">
  <ds:schemaRefs>
    <ds:schemaRef ds:uri="http://schemas.microsoft.com/sharepoint/v3/contenttype/forms"/>
  </ds:schemaRefs>
</ds:datastoreItem>
</file>

<file path=customXml/itemProps3.xml><?xml version="1.0" encoding="utf-8"?>
<ds:datastoreItem xmlns:ds="http://schemas.openxmlformats.org/officeDocument/2006/customXml" ds:itemID="{6CEDBF49-645F-4881-B75E-67928BA4D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DB6A30-C569-4DDC-8A2B-A46E4BB25B77}">
  <ds:schemaRefs>
    <ds:schemaRef ds:uri="http://schemas.microsoft.com/office/2006/metadata/properties"/>
  </ds:schemaRefs>
</ds:datastoreItem>
</file>

<file path=customXml/itemProps5.xml><?xml version="1.0" encoding="utf-8"?>
<ds:datastoreItem xmlns:ds="http://schemas.openxmlformats.org/officeDocument/2006/customXml" ds:itemID="{BDDBD7DC-4291-48EB-8856-752C225E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OPEN KITCHEN</vt:lpstr>
    </vt:vector>
  </TitlesOfParts>
  <Company>Isaacs Deli</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KITCHEN</dc:title>
  <dc:subject/>
  <dc:creator>Debra Miller</dc:creator>
  <cp:keywords/>
  <cp:lastModifiedBy>Jes Snyder</cp:lastModifiedBy>
  <cp:revision>12</cp:revision>
  <cp:lastPrinted>2005-01-12T20:40:00Z</cp:lastPrinted>
  <dcterms:created xsi:type="dcterms:W3CDTF">2011-12-07T15:14:00Z</dcterms:created>
  <dcterms:modified xsi:type="dcterms:W3CDTF">2017-08-01T16:02:00Z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