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0F" w:rsidRPr="0074411C" w:rsidRDefault="005E7D0F" w:rsidP="0074411C">
      <w:pPr>
        <w:pStyle w:val="Heading1"/>
        <w:jc w:val="center"/>
        <w:rPr>
          <w:rFonts w:ascii="Arial" w:hAnsi="Arial"/>
          <w:sz w:val="24"/>
        </w:rPr>
      </w:pPr>
      <w:r>
        <w:rPr>
          <w:rFonts w:ascii="Arial" w:hAnsi="Arial"/>
          <w:sz w:val="24"/>
        </w:rPr>
        <w:t>CUSTOMER SERVICE POLICY</w:t>
      </w:r>
    </w:p>
    <w:p w:rsidR="005E7D0F" w:rsidRDefault="005E7D0F">
      <w:pPr>
        <w:jc w:val="center"/>
        <w:rPr>
          <w:rFonts w:ascii="Arial" w:hAnsi="Arial"/>
          <w:b/>
        </w:rPr>
      </w:pPr>
      <w:r>
        <w:rPr>
          <w:rFonts w:ascii="Arial" w:hAnsi="Arial"/>
          <w:b/>
        </w:rPr>
        <w:t>*CUSTOMER SERVICE IS OUR NUMBER ONE PRIORITY*</w:t>
      </w:r>
    </w:p>
    <w:p w:rsidR="005E7D0F" w:rsidRDefault="005E7D0F">
      <w:pPr>
        <w:jc w:val="center"/>
      </w:pPr>
    </w:p>
    <w:p w:rsidR="005E7D0F" w:rsidRDefault="005E7D0F">
      <w:pPr>
        <w:rPr>
          <w:rFonts w:ascii="Arial" w:hAnsi="Arial"/>
        </w:rPr>
      </w:pPr>
      <w:r>
        <w:rPr>
          <w:rFonts w:ascii="Arial" w:hAnsi="Arial"/>
        </w:rPr>
        <w:t xml:space="preserve">Our employees possess the power to provide every customer with an extraordinary dining experience.  Our customer service policy highlights special tools at your disposal for preventing unhappiness and creating raving fans.  </w:t>
      </w:r>
    </w:p>
    <w:p w:rsidR="005E7D0F" w:rsidRDefault="005E7D0F">
      <w:pPr>
        <w:rPr>
          <w:rFonts w:ascii="Arial" w:hAnsi="Arial"/>
        </w:rPr>
      </w:pPr>
    </w:p>
    <w:p w:rsidR="005E7D0F" w:rsidRDefault="005E7D0F">
      <w:pPr>
        <w:rPr>
          <w:rFonts w:ascii="Arial" w:hAnsi="Arial"/>
        </w:rPr>
      </w:pPr>
      <w:r>
        <w:rPr>
          <w:rFonts w:ascii="Arial" w:hAnsi="Arial"/>
        </w:rPr>
        <w:t xml:space="preserve">Remember, customer service is our number one priority.  As a member of </w:t>
      </w:r>
      <w:r w:rsidR="000A26AB">
        <w:rPr>
          <w:rFonts w:ascii="Arial" w:hAnsi="Arial"/>
        </w:rPr>
        <w:t>Isaac’s Deli, Inc</w:t>
      </w:r>
      <w:r w:rsidR="00F76690">
        <w:rPr>
          <w:rFonts w:ascii="Arial" w:hAnsi="Arial"/>
        </w:rPr>
        <w:t>.</w:t>
      </w:r>
      <w:r>
        <w:rPr>
          <w:rFonts w:ascii="Arial" w:hAnsi="Arial"/>
        </w:rPr>
        <w:t xml:space="preserve"> team, you have many job duties and policies to follow, but none are more important than making customers happy!</w:t>
      </w:r>
    </w:p>
    <w:p w:rsidR="005E7D0F" w:rsidRDefault="005E7D0F">
      <w:pPr>
        <w:ind w:left="720" w:hanging="720"/>
        <w:rPr>
          <w:rFonts w:ascii="Arial" w:hAnsi="Arial"/>
        </w:rPr>
      </w:pPr>
    </w:p>
    <w:p w:rsidR="005E7D0F" w:rsidRDefault="005E7D0F">
      <w:pPr>
        <w:numPr>
          <w:ilvl w:val="0"/>
          <w:numId w:val="4"/>
        </w:numPr>
        <w:rPr>
          <w:rFonts w:ascii="Arial" w:hAnsi="Arial"/>
        </w:rPr>
      </w:pPr>
      <w:r>
        <w:rPr>
          <w:rFonts w:ascii="Arial" w:hAnsi="Arial"/>
          <w:b/>
          <w:u w:val="single"/>
        </w:rPr>
        <w:t>Treat Customers Like Friends.</w:t>
      </w:r>
      <w:r>
        <w:rPr>
          <w:rFonts w:ascii="Arial" w:hAnsi="Arial"/>
        </w:rPr>
        <w:t xml:space="preserve">  Every customer wants to be recognized and appreciated.  Think of them as guest in your living room.</w:t>
      </w:r>
    </w:p>
    <w:p w:rsidR="005E7D0F" w:rsidRDefault="005E7D0F">
      <w:pPr>
        <w:rPr>
          <w:rFonts w:ascii="Arial" w:hAnsi="Arial"/>
        </w:rPr>
      </w:pPr>
    </w:p>
    <w:p w:rsidR="005E7D0F" w:rsidRDefault="005E7D0F">
      <w:pPr>
        <w:numPr>
          <w:ilvl w:val="0"/>
          <w:numId w:val="4"/>
        </w:numPr>
        <w:rPr>
          <w:rFonts w:ascii="Arial" w:hAnsi="Arial"/>
        </w:rPr>
      </w:pPr>
      <w:r>
        <w:rPr>
          <w:rFonts w:ascii="Arial" w:hAnsi="Arial"/>
          <w:b/>
          <w:u w:val="single"/>
        </w:rPr>
        <w:t>Read Customers Like A Book.</w:t>
      </w:r>
      <w:r>
        <w:rPr>
          <w:rFonts w:ascii="Arial" w:hAnsi="Arial"/>
        </w:rPr>
        <w:t xml:space="preserve">  Watch for signs of unhappiness and swoop in to prevent any escalation of unhappiness.</w:t>
      </w:r>
    </w:p>
    <w:p w:rsidR="005E7D0F" w:rsidRDefault="005E7D0F">
      <w:pPr>
        <w:rPr>
          <w:rFonts w:ascii="Arial" w:hAnsi="Arial"/>
        </w:rPr>
      </w:pPr>
    </w:p>
    <w:p w:rsidR="005E7D0F" w:rsidRDefault="005E7D0F">
      <w:pPr>
        <w:numPr>
          <w:ilvl w:val="0"/>
          <w:numId w:val="4"/>
        </w:numPr>
        <w:rPr>
          <w:rFonts w:ascii="Arial" w:hAnsi="Arial"/>
        </w:rPr>
      </w:pPr>
      <w:r>
        <w:rPr>
          <w:rFonts w:ascii="Arial" w:hAnsi="Arial"/>
          <w:b/>
          <w:u w:val="single"/>
        </w:rPr>
        <w:t>Every Customer Is Everyone’s Responsibility.</w:t>
      </w:r>
      <w:r>
        <w:rPr>
          <w:rFonts w:ascii="Arial" w:hAnsi="Arial"/>
        </w:rPr>
        <w:t xml:space="preserve">  Never develop “tunnel” vision for only your station or for the take-out counter.</w:t>
      </w:r>
    </w:p>
    <w:p w:rsidR="005E7D0F" w:rsidRDefault="005E7D0F">
      <w:pPr>
        <w:rPr>
          <w:rFonts w:ascii="Arial" w:hAnsi="Arial"/>
        </w:rPr>
      </w:pPr>
    </w:p>
    <w:p w:rsidR="005E7D0F" w:rsidRDefault="005E7D0F">
      <w:pPr>
        <w:numPr>
          <w:ilvl w:val="0"/>
          <w:numId w:val="4"/>
        </w:numPr>
        <w:rPr>
          <w:rFonts w:ascii="Arial" w:hAnsi="Arial"/>
        </w:rPr>
      </w:pPr>
      <w:r>
        <w:rPr>
          <w:rFonts w:ascii="Arial" w:hAnsi="Arial"/>
          <w:b/>
          <w:u w:val="single"/>
        </w:rPr>
        <w:t>If A Customer Doesn’t Like It And You Can’t Fix It,</w:t>
      </w:r>
      <w:r>
        <w:rPr>
          <w:rFonts w:ascii="Arial" w:hAnsi="Arial"/>
        </w:rPr>
        <w:t xml:space="preserve"> do not ask him/her to pay for it.</w:t>
      </w:r>
    </w:p>
    <w:p w:rsidR="005E7D0F" w:rsidRDefault="005E7D0F">
      <w:pPr>
        <w:rPr>
          <w:rFonts w:ascii="Arial" w:hAnsi="Arial"/>
        </w:rPr>
      </w:pPr>
    </w:p>
    <w:p w:rsidR="005E7D0F" w:rsidRDefault="005E7D0F">
      <w:pPr>
        <w:numPr>
          <w:ilvl w:val="0"/>
          <w:numId w:val="4"/>
        </w:numPr>
        <w:rPr>
          <w:rFonts w:ascii="Arial" w:hAnsi="Arial"/>
        </w:rPr>
      </w:pPr>
      <w:r>
        <w:rPr>
          <w:rFonts w:ascii="Arial" w:hAnsi="Arial"/>
          <w:b/>
          <w:u w:val="single"/>
        </w:rPr>
        <w:t>Never Respond Defensively To Customer Complaints.</w:t>
      </w:r>
      <w:r>
        <w:rPr>
          <w:rFonts w:ascii="Arial" w:hAnsi="Arial"/>
        </w:rPr>
        <w:t xml:space="preserve">  Customers are not angry at you – only the situation!  You need to remember that – even if you feel attacked!</w:t>
      </w:r>
    </w:p>
    <w:p w:rsidR="005E7D0F" w:rsidRDefault="005E7D0F">
      <w:pPr>
        <w:rPr>
          <w:rFonts w:ascii="Arial" w:hAnsi="Arial"/>
        </w:rPr>
      </w:pPr>
    </w:p>
    <w:p w:rsidR="005E7D0F" w:rsidRDefault="005E7D0F">
      <w:pPr>
        <w:numPr>
          <w:ilvl w:val="0"/>
          <w:numId w:val="4"/>
        </w:numPr>
        <w:rPr>
          <w:rFonts w:ascii="Arial" w:hAnsi="Arial"/>
        </w:rPr>
      </w:pPr>
      <w:r>
        <w:rPr>
          <w:rFonts w:ascii="Arial" w:hAnsi="Arial"/>
          <w:b/>
          <w:u w:val="single"/>
        </w:rPr>
        <w:t>Apologize For The Situation Regardless Of Who Is Responsible.</w:t>
      </w:r>
      <w:r>
        <w:rPr>
          <w:rFonts w:ascii="Arial" w:hAnsi="Arial"/>
        </w:rPr>
        <w:t xml:space="preserve">  A smile and a sincere apology will usually appease an unhappy customer.</w:t>
      </w:r>
    </w:p>
    <w:p w:rsidR="005E7D0F" w:rsidRDefault="005E7D0F">
      <w:pPr>
        <w:rPr>
          <w:rFonts w:ascii="Arial" w:hAnsi="Arial"/>
        </w:rPr>
      </w:pPr>
    </w:p>
    <w:p w:rsidR="005E7D0F" w:rsidRDefault="005E7D0F">
      <w:pPr>
        <w:numPr>
          <w:ilvl w:val="0"/>
          <w:numId w:val="4"/>
        </w:numPr>
        <w:rPr>
          <w:rFonts w:ascii="Arial" w:hAnsi="Arial"/>
        </w:rPr>
      </w:pPr>
      <w:r>
        <w:rPr>
          <w:rFonts w:ascii="Arial" w:hAnsi="Arial"/>
          <w:b/>
          <w:u w:val="single"/>
        </w:rPr>
        <w:t>Remember That Your Paycheck Comes From The Register Your Customers Put Their Money Into.</w:t>
      </w:r>
      <w:r>
        <w:rPr>
          <w:rFonts w:ascii="Arial" w:hAnsi="Arial"/>
        </w:rPr>
        <w:t xml:space="preserve">  It is only processed by the company called </w:t>
      </w:r>
      <w:r w:rsidR="00F76690">
        <w:rPr>
          <w:rFonts w:ascii="Arial" w:hAnsi="Arial"/>
        </w:rPr>
        <w:t>ISAAC’S DELI, INC.</w:t>
      </w:r>
    </w:p>
    <w:p w:rsidR="005E7D0F" w:rsidRDefault="005E7D0F">
      <w:pPr>
        <w:rPr>
          <w:rFonts w:ascii="Arial" w:hAnsi="Arial"/>
        </w:rPr>
      </w:pPr>
    </w:p>
    <w:p w:rsidR="005E7D0F" w:rsidRDefault="005E7D0F">
      <w:pPr>
        <w:numPr>
          <w:ilvl w:val="0"/>
          <w:numId w:val="4"/>
        </w:numPr>
        <w:rPr>
          <w:rFonts w:ascii="Arial" w:hAnsi="Arial"/>
        </w:rPr>
      </w:pPr>
      <w:r>
        <w:rPr>
          <w:rFonts w:ascii="Arial" w:hAnsi="Arial"/>
          <w:b/>
          <w:u w:val="single"/>
        </w:rPr>
        <w:t>Practice Patience, Practice Tolerance, Practice The Golden Rule.</w:t>
      </w:r>
      <w:r>
        <w:rPr>
          <w:rFonts w:ascii="Arial" w:hAnsi="Arial"/>
        </w:rPr>
        <w:t xml:space="preserve">  Over and over and over again.  Upset customers are opportunities – not problems.</w:t>
      </w:r>
    </w:p>
    <w:p w:rsidR="005E7D0F" w:rsidRDefault="005E7D0F">
      <w:pPr>
        <w:rPr>
          <w:rFonts w:ascii="Arial" w:hAnsi="Arial"/>
        </w:rPr>
      </w:pPr>
    </w:p>
    <w:p w:rsidR="005E7D0F" w:rsidRDefault="005E7D0F">
      <w:pPr>
        <w:numPr>
          <w:ilvl w:val="0"/>
          <w:numId w:val="4"/>
        </w:numPr>
        <w:rPr>
          <w:rFonts w:ascii="Arial" w:hAnsi="Arial"/>
        </w:rPr>
      </w:pPr>
      <w:r>
        <w:rPr>
          <w:rFonts w:ascii="Arial" w:hAnsi="Arial"/>
          <w:b/>
          <w:u w:val="single"/>
        </w:rPr>
        <w:t>Talk To Each Other About Unhappy Customers.</w:t>
      </w:r>
      <w:r>
        <w:rPr>
          <w:rFonts w:ascii="Arial" w:hAnsi="Arial"/>
        </w:rPr>
        <w:t xml:space="preserve">  Do this in an effort to prevent them – but always out of earshot from other customers.</w:t>
      </w:r>
    </w:p>
    <w:p w:rsidR="005E7D0F" w:rsidRDefault="005E7D0F">
      <w:pPr>
        <w:rPr>
          <w:rFonts w:ascii="Arial" w:hAnsi="Arial"/>
        </w:rPr>
      </w:pPr>
    </w:p>
    <w:p w:rsidR="005E7D0F" w:rsidRDefault="005E7D0F">
      <w:pPr>
        <w:numPr>
          <w:ilvl w:val="0"/>
          <w:numId w:val="4"/>
        </w:numPr>
        <w:rPr>
          <w:rFonts w:ascii="Arial" w:hAnsi="Arial"/>
        </w:rPr>
      </w:pPr>
      <w:r>
        <w:rPr>
          <w:rFonts w:ascii="Arial" w:hAnsi="Arial"/>
          <w:b/>
          <w:u w:val="single"/>
        </w:rPr>
        <w:t>Make Your Best Effort To Assure All Customers Leave The Restaurant Happy.</w:t>
      </w:r>
      <w:r>
        <w:rPr>
          <w:rFonts w:ascii="Arial" w:hAnsi="Arial"/>
        </w:rPr>
        <w:t xml:space="preserve">  You hold the power, you possess the skills and you have permission to Make That Customer Happy!</w:t>
      </w:r>
    </w:p>
    <w:p w:rsidR="005E7D0F" w:rsidRDefault="005E7D0F">
      <w:pPr>
        <w:pStyle w:val="NormalWeb"/>
        <w:spacing w:before="0" w:after="0"/>
        <w:ind w:firstLine="360"/>
        <w:rPr>
          <w:rFonts w:ascii="Arial" w:hAnsi="Arial"/>
        </w:rPr>
      </w:pPr>
    </w:p>
    <w:p w:rsidR="005E7D0F" w:rsidRDefault="005E7D0F">
      <w:pPr>
        <w:pStyle w:val="NormalWeb"/>
        <w:spacing w:before="0" w:after="0"/>
        <w:rPr>
          <w:rFonts w:ascii="Arial" w:hAnsi="Arial"/>
        </w:rPr>
      </w:pPr>
      <w:r>
        <w:rPr>
          <w:rFonts w:ascii="Arial" w:hAnsi="Arial"/>
        </w:rPr>
        <w:t>Philip R. Wenger</w:t>
      </w:r>
    </w:p>
    <w:p w:rsidR="005E7D0F" w:rsidRDefault="005E7D0F">
      <w:pPr>
        <w:pStyle w:val="NormalWeb"/>
        <w:spacing w:before="0" w:after="0"/>
        <w:rPr>
          <w:rFonts w:ascii="Arial" w:eastAsia="Times New Roman" w:hAnsi="Arial"/>
        </w:rPr>
      </w:pPr>
      <w:proofErr w:type="gramStart"/>
      <w:r>
        <w:rPr>
          <w:rFonts w:ascii="Arial" w:hAnsi="Arial"/>
        </w:rPr>
        <w:t xml:space="preserve">Founder and CEO of </w:t>
      </w:r>
      <w:r w:rsidR="000A26AB">
        <w:rPr>
          <w:rFonts w:ascii="Arial" w:hAnsi="Arial"/>
        </w:rPr>
        <w:t>Isaac’s Deli, Inc.</w:t>
      </w:r>
      <w:proofErr w:type="gramEnd"/>
    </w:p>
    <w:sectPr w:rsidR="005E7D0F" w:rsidSect="00CF2DCA">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58" w:rsidRDefault="003A3258">
      <w:r>
        <w:separator/>
      </w:r>
    </w:p>
  </w:endnote>
  <w:endnote w:type="continuationSeparator" w:id="0">
    <w:p w:rsidR="003A3258" w:rsidRDefault="003A3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0F" w:rsidRDefault="000A26AB">
    <w:pPr>
      <w:pStyle w:val="Footer"/>
      <w:rPr>
        <w:rFonts w:ascii="Arial" w:hAnsi="Arial"/>
      </w:rPr>
    </w:pPr>
    <w:r>
      <w:rPr>
        <w:rFonts w:ascii="Arial" w:hAnsi="Arial"/>
        <w:sz w:val="16"/>
      </w:rPr>
      <w:t>082017jms</w:t>
    </w:r>
    <w:r w:rsidR="00AE3192">
      <w:rPr>
        <w:rFonts w:ascii="Arial" w:hAnsi="Arial"/>
      </w:rPr>
      <w:tab/>
      <w:t>Policies - o</w:t>
    </w:r>
    <w:r w:rsidR="005E7D0F">
      <w:rPr>
        <w:rFonts w:ascii="Arial" w:hAnsi="Arial"/>
      </w:rPr>
      <w:t xml:space="preserve">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58" w:rsidRDefault="003A3258">
      <w:r>
        <w:separator/>
      </w:r>
    </w:p>
  </w:footnote>
  <w:footnote w:type="continuationSeparator" w:id="0">
    <w:p w:rsidR="003A3258" w:rsidRDefault="003A3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90" w:rsidRDefault="000A26AB">
    <w:pPr>
      <w:pStyle w:val="Header"/>
    </w:pPr>
    <w:r w:rsidRPr="000A26AB">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CCD"/>
    <w:multiLevelType w:val="singleLevel"/>
    <w:tmpl w:val="0FB4B956"/>
    <w:lvl w:ilvl="0">
      <w:start w:val="1"/>
      <w:numFmt w:val="decimal"/>
      <w:lvlText w:val="%1."/>
      <w:lvlJc w:val="left"/>
      <w:pPr>
        <w:tabs>
          <w:tab w:val="num" w:pos="720"/>
        </w:tabs>
        <w:ind w:left="720" w:hanging="720"/>
      </w:pPr>
      <w:rPr>
        <w:rFonts w:hint="default"/>
      </w:rPr>
    </w:lvl>
  </w:abstractNum>
  <w:abstractNum w:abstractNumId="1">
    <w:nsid w:val="34304510"/>
    <w:multiLevelType w:val="singleLevel"/>
    <w:tmpl w:val="09CC317E"/>
    <w:lvl w:ilvl="0">
      <w:start w:val="1"/>
      <w:numFmt w:val="decimal"/>
      <w:lvlText w:val="%1."/>
      <w:lvlJc w:val="left"/>
      <w:pPr>
        <w:tabs>
          <w:tab w:val="num" w:pos="648"/>
        </w:tabs>
        <w:ind w:left="648" w:hanging="648"/>
      </w:pPr>
    </w:lvl>
  </w:abstractNum>
  <w:abstractNum w:abstractNumId="2">
    <w:nsid w:val="58F865E2"/>
    <w:multiLevelType w:val="singleLevel"/>
    <w:tmpl w:val="E00CD93C"/>
    <w:lvl w:ilvl="0">
      <w:start w:val="4"/>
      <w:numFmt w:val="decimal"/>
      <w:lvlText w:val="%1."/>
      <w:lvlJc w:val="left"/>
      <w:pPr>
        <w:tabs>
          <w:tab w:val="num" w:pos="720"/>
        </w:tabs>
        <w:ind w:left="720" w:hanging="720"/>
      </w:pPr>
      <w:rPr>
        <w:rFonts w:hint="default"/>
      </w:rPr>
    </w:lvl>
  </w:abstractNum>
  <w:abstractNum w:abstractNumId="3">
    <w:nsid w:val="67F90F91"/>
    <w:multiLevelType w:val="multilevel"/>
    <w:tmpl w:val="D7848F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E3192"/>
    <w:rsid w:val="000628AF"/>
    <w:rsid w:val="000A26AB"/>
    <w:rsid w:val="000F61E9"/>
    <w:rsid w:val="001B716A"/>
    <w:rsid w:val="002447DA"/>
    <w:rsid w:val="003A3258"/>
    <w:rsid w:val="0047169C"/>
    <w:rsid w:val="00536AD0"/>
    <w:rsid w:val="00590C2C"/>
    <w:rsid w:val="005E7D0F"/>
    <w:rsid w:val="00605B4B"/>
    <w:rsid w:val="006F4231"/>
    <w:rsid w:val="0074411C"/>
    <w:rsid w:val="007C426E"/>
    <w:rsid w:val="00830B96"/>
    <w:rsid w:val="008463D8"/>
    <w:rsid w:val="00AE3192"/>
    <w:rsid w:val="00B13A9E"/>
    <w:rsid w:val="00B8558C"/>
    <w:rsid w:val="00B876B9"/>
    <w:rsid w:val="00CF2DCA"/>
    <w:rsid w:val="00D972A8"/>
    <w:rsid w:val="00DD4C28"/>
    <w:rsid w:val="00F53C72"/>
    <w:rsid w:val="00F76690"/>
    <w:rsid w:val="00FE7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CA"/>
    <w:rPr>
      <w:sz w:val="24"/>
    </w:rPr>
  </w:style>
  <w:style w:type="paragraph" w:styleId="Heading1">
    <w:name w:val="heading 1"/>
    <w:basedOn w:val="Normal"/>
    <w:next w:val="Normal"/>
    <w:qFormat/>
    <w:rsid w:val="00CF2DCA"/>
    <w:pPr>
      <w:keepNext/>
      <w:outlineLvl w:val="0"/>
    </w:pPr>
    <w:rPr>
      <w:rFonts w:ascii="Century" w:hAnsi="Century"/>
      <w:b/>
      <w:sz w:val="32"/>
    </w:rPr>
  </w:style>
  <w:style w:type="paragraph" w:styleId="Heading2">
    <w:name w:val="heading 2"/>
    <w:basedOn w:val="Normal"/>
    <w:next w:val="Normal"/>
    <w:qFormat/>
    <w:rsid w:val="00CF2DC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2DCA"/>
    <w:pPr>
      <w:spacing w:before="100" w:after="100"/>
    </w:pPr>
    <w:rPr>
      <w:rFonts w:ascii="Arial Unicode MS" w:eastAsia="Arial Unicode MS" w:hAnsi="Arial Unicode MS"/>
    </w:rPr>
  </w:style>
  <w:style w:type="paragraph" w:styleId="Header">
    <w:name w:val="header"/>
    <w:basedOn w:val="Normal"/>
    <w:semiHidden/>
    <w:rsid w:val="00CF2DCA"/>
    <w:pPr>
      <w:tabs>
        <w:tab w:val="center" w:pos="4320"/>
        <w:tab w:val="right" w:pos="8640"/>
      </w:tabs>
    </w:pPr>
  </w:style>
  <w:style w:type="paragraph" w:styleId="Footer">
    <w:name w:val="footer"/>
    <w:basedOn w:val="Normal"/>
    <w:semiHidden/>
    <w:rsid w:val="00CF2DCA"/>
    <w:pPr>
      <w:tabs>
        <w:tab w:val="center" w:pos="4320"/>
        <w:tab w:val="right" w:pos="8640"/>
      </w:tabs>
    </w:pPr>
  </w:style>
  <w:style w:type="paragraph" w:styleId="BalloonText">
    <w:name w:val="Balloon Text"/>
    <w:basedOn w:val="Normal"/>
    <w:link w:val="BalloonTextChar"/>
    <w:uiPriority w:val="99"/>
    <w:semiHidden/>
    <w:unhideWhenUsed/>
    <w:rsid w:val="006F4231"/>
    <w:rPr>
      <w:rFonts w:ascii="Tahoma" w:hAnsi="Tahoma" w:cs="Tahoma"/>
      <w:sz w:val="16"/>
      <w:szCs w:val="16"/>
    </w:rPr>
  </w:style>
  <w:style w:type="character" w:customStyle="1" w:styleId="BalloonTextChar">
    <w:name w:val="Balloon Text Char"/>
    <w:basedOn w:val="DefaultParagraphFont"/>
    <w:link w:val="BalloonText"/>
    <w:uiPriority w:val="99"/>
    <w:semiHidden/>
    <w:rsid w:val="006F4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0DE00D-B2A5-48BB-949A-F22E90CD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3FF319-9266-4C43-9E6A-F4B1360C1C96}">
  <ds:schemaRefs>
    <ds:schemaRef ds:uri="http://schemas.microsoft.com/sharepoint/v3/contenttype/forms"/>
  </ds:schemaRefs>
</ds:datastoreItem>
</file>

<file path=customXml/itemProps3.xml><?xml version="1.0" encoding="utf-8"?>
<ds:datastoreItem xmlns:ds="http://schemas.openxmlformats.org/officeDocument/2006/customXml" ds:itemID="{10C05AD2-EA89-482B-ADD8-0DD4F11B322F}">
  <ds:schemaRefs>
    <ds:schemaRef ds:uri="http://schemas.microsoft.com/office/2006/metadata/longProperties"/>
  </ds:schemaRefs>
</ds:datastoreItem>
</file>

<file path=customXml/itemProps4.xml><?xml version="1.0" encoding="utf-8"?>
<ds:datastoreItem xmlns:ds="http://schemas.openxmlformats.org/officeDocument/2006/customXml" ds:itemID="{59AC6925-2F8F-434E-BED2-0DE895F0E21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EQUAL OPPORTUNITY POLICY STATEMENT</vt:lpstr>
    </vt:vector>
  </TitlesOfParts>
  <Company>Isaacs Deli</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POLICY STATEMENT</dc:title>
  <dc:subject/>
  <dc:creator>Debra Miller</dc:creator>
  <cp:keywords/>
  <cp:lastModifiedBy>Jes Snyder</cp:lastModifiedBy>
  <cp:revision>9</cp:revision>
  <cp:lastPrinted>2006-03-23T19:14:00Z</cp:lastPrinted>
  <dcterms:created xsi:type="dcterms:W3CDTF">2011-12-07T18:12:00Z</dcterms:created>
  <dcterms:modified xsi:type="dcterms:W3CDTF">2017-08-01T16:46:00Z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2600.00000000000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